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BF" w:rsidRPr="002334BF" w:rsidRDefault="002334BF" w:rsidP="002334BF">
      <w:pPr>
        <w:jc w:val="center"/>
        <w:rPr>
          <w:b/>
          <w:color w:val="002060"/>
          <w:sz w:val="44"/>
        </w:rPr>
      </w:pPr>
      <w:r w:rsidRPr="002334BF">
        <w:rPr>
          <w:b/>
          <w:color w:val="002060"/>
          <w:sz w:val="44"/>
        </w:rPr>
        <w:t xml:space="preserve">Prier en famille ! </w:t>
      </w:r>
    </w:p>
    <w:p w:rsidR="002334BF" w:rsidRDefault="002334BF"/>
    <w:p w:rsidR="002334BF" w:rsidRDefault="002334BF" w:rsidP="002334BF">
      <w:pPr>
        <w:jc w:val="both"/>
      </w:pPr>
      <w:r>
        <w:t>J’aime quand nous prenons le temps de faire une prière en famille le soir. Mon grand frère allume la bougie et c’est moi qui l’</w:t>
      </w:r>
      <w:proofErr w:type="spellStart"/>
      <w:r>
        <w:t>éteins</w:t>
      </w:r>
      <w:proofErr w:type="spellEnd"/>
      <w:r>
        <w:t xml:space="preserve"> à la fin en soufflant dessus ! Papa nous fait chanter et maman lit une prière. Quelque fois je prépare un dessin que je pose devant la bougie. C’est tout calme, on est bien tous ensemble pour prier. Je dis merci pour toutes les belles choses de la journée, quelque fois je demande pardon à Jésus et je lui demande de nous aider à nous aimer les uns les autres encore plus !</w:t>
      </w:r>
    </w:p>
    <w:p w:rsidR="002334BF" w:rsidRDefault="002334BF" w:rsidP="002334BF"/>
    <w:p w:rsidR="00630346" w:rsidRDefault="002334BF" w:rsidP="00630346">
      <w:pPr>
        <w:ind w:firstLine="708"/>
        <w:jc w:val="center"/>
      </w:pPr>
      <w:r w:rsidRPr="002334BF">
        <w:drawing>
          <wp:inline distT="0" distB="0" distL="0" distR="0" wp14:anchorId="72863541" wp14:editId="21B5F53A">
            <wp:extent cx="3462034" cy="2215141"/>
            <wp:effectExtent l="0" t="0" r="5080" b="0"/>
            <wp:docPr id="1" name="Image 1" descr="Résultat de recherche d'images pour &quot;prier en fam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rier en famille&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3363" cy="2222390"/>
                    </a:xfrm>
                    <a:prstGeom prst="rect">
                      <a:avLst/>
                    </a:prstGeom>
                    <a:noFill/>
                    <a:ln>
                      <a:noFill/>
                    </a:ln>
                  </pic:spPr>
                </pic:pic>
              </a:graphicData>
            </a:graphic>
          </wp:inline>
        </w:drawing>
      </w:r>
      <w:bookmarkStart w:id="0" w:name="_GoBack"/>
      <w:bookmarkEnd w:id="0"/>
    </w:p>
    <w:p w:rsidR="002E5C59" w:rsidRDefault="00630346" w:rsidP="00630346">
      <w:pPr>
        <w:tabs>
          <w:tab w:val="left" w:pos="3779"/>
        </w:tabs>
      </w:pPr>
      <w:r>
        <w:rPr>
          <w:noProof/>
        </w:rPr>
        <mc:AlternateContent>
          <mc:Choice Requires="wps">
            <w:drawing>
              <wp:anchor distT="45720" distB="45720" distL="114300" distR="114300" simplePos="0" relativeHeight="251659264" behindDoc="0" locked="0" layoutInCell="1" allowOverlap="1" wp14:anchorId="536DEFA5" wp14:editId="3B8F7671">
                <wp:simplePos x="0" y="0"/>
                <wp:positionH relativeFrom="column">
                  <wp:posOffset>907415</wp:posOffset>
                </wp:positionH>
                <wp:positionV relativeFrom="paragraph">
                  <wp:posOffset>470535</wp:posOffset>
                </wp:positionV>
                <wp:extent cx="4333875" cy="1404620"/>
                <wp:effectExtent l="0" t="0" r="28575"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solidFill>
                          <a:srgbClr val="FFFFFF"/>
                        </a:solidFill>
                        <a:ln w="9525">
                          <a:solidFill>
                            <a:srgbClr val="000000"/>
                          </a:solidFill>
                          <a:miter lim="800000"/>
                          <a:headEnd/>
                          <a:tailEnd/>
                        </a:ln>
                      </wps:spPr>
                      <wps:txbx>
                        <w:txbxContent>
                          <w:p w:rsidR="00630346" w:rsidRPr="00630346" w:rsidRDefault="00630346" w:rsidP="00630346">
                            <w:pPr>
                              <w:tabs>
                                <w:tab w:val="left" w:pos="3779"/>
                              </w:tabs>
                              <w:rPr>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30346">
                              <w:rPr>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6A7F82">
                              <w:rPr>
                                <w:b/>
                                <w:color w:val="1F4E79" w:themeColor="accent1" w:themeShade="80"/>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Prière en famille</w:t>
                            </w:r>
                          </w:p>
                          <w:p w:rsidR="00630346" w:rsidRPr="00630346" w:rsidRDefault="00630346" w:rsidP="00630346">
                            <w:pPr>
                              <w:tabs>
                                <w:tab w:val="left" w:pos="3779"/>
                              </w:tabs>
                              <w:ind w:left="567"/>
                              <w:rPr>
                                <w:b/>
                              </w:rPr>
                            </w:pPr>
                            <w:r w:rsidRPr="00630346">
                              <w:rPr>
                                <w:b/>
                              </w:rPr>
                              <w:t xml:space="preserve">Quarante jours, quarante nuits, seul au désert tu es parti ; </w:t>
                            </w:r>
                          </w:p>
                          <w:p w:rsidR="00630346" w:rsidRPr="00630346" w:rsidRDefault="00630346" w:rsidP="00630346">
                            <w:pPr>
                              <w:tabs>
                                <w:tab w:val="left" w:pos="3779"/>
                              </w:tabs>
                              <w:ind w:left="567"/>
                              <w:rPr>
                                <w:b/>
                              </w:rPr>
                            </w:pPr>
                            <w:r w:rsidRPr="00630346">
                              <w:rPr>
                                <w:b/>
                              </w:rPr>
                              <w:t xml:space="preserve">Quarante jours me sont donnés, ô Jésus, pour t’y retrouver. </w:t>
                            </w:r>
                          </w:p>
                          <w:p w:rsidR="00630346" w:rsidRPr="00630346" w:rsidRDefault="00630346" w:rsidP="00630346">
                            <w:pPr>
                              <w:tabs>
                                <w:tab w:val="left" w:pos="3779"/>
                              </w:tabs>
                              <w:ind w:left="567"/>
                              <w:rPr>
                                <w:b/>
                              </w:rPr>
                            </w:pPr>
                            <w:r w:rsidRPr="00630346">
                              <w:rPr>
                                <w:b/>
                              </w:rPr>
                              <w:t xml:space="preserve">Apprends-moi à partager, toi qui partageais ta vie, </w:t>
                            </w:r>
                          </w:p>
                          <w:p w:rsidR="00630346" w:rsidRPr="00630346" w:rsidRDefault="00630346" w:rsidP="00630346">
                            <w:pPr>
                              <w:tabs>
                                <w:tab w:val="left" w:pos="3779"/>
                              </w:tabs>
                              <w:ind w:left="567"/>
                              <w:rPr>
                                <w:b/>
                              </w:rPr>
                            </w:pPr>
                            <w:r w:rsidRPr="00630346">
                              <w:rPr>
                                <w:b/>
                              </w:rPr>
                              <w:t xml:space="preserve">A donner dans le secret, sans attendre de merci ! </w:t>
                            </w:r>
                          </w:p>
                          <w:p w:rsidR="00630346" w:rsidRPr="00630346" w:rsidRDefault="00630346" w:rsidP="00630346">
                            <w:pPr>
                              <w:tabs>
                                <w:tab w:val="left" w:pos="3779"/>
                              </w:tabs>
                              <w:ind w:left="567"/>
                              <w:rPr>
                                <w:b/>
                              </w:rPr>
                            </w:pPr>
                            <w:r w:rsidRPr="00630346">
                              <w:rPr>
                                <w:b/>
                              </w:rPr>
                              <w:t xml:space="preserve">Apprends-moi à mieux prier, toi qui priais en tout temps, </w:t>
                            </w:r>
                          </w:p>
                          <w:p w:rsidR="00630346" w:rsidRPr="00630346" w:rsidRDefault="00630346" w:rsidP="00630346">
                            <w:pPr>
                              <w:tabs>
                                <w:tab w:val="left" w:pos="3779"/>
                              </w:tabs>
                              <w:ind w:left="567"/>
                              <w:rPr>
                                <w:b/>
                              </w:rPr>
                            </w:pPr>
                            <w:r w:rsidRPr="00630346">
                              <w:rPr>
                                <w:b/>
                              </w:rPr>
                              <w:t xml:space="preserve">Dans le calme et le secret, tu es là et tu m’attends ! </w:t>
                            </w:r>
                          </w:p>
                          <w:p w:rsidR="00630346" w:rsidRPr="00630346" w:rsidRDefault="00630346" w:rsidP="00630346">
                            <w:pPr>
                              <w:tabs>
                                <w:tab w:val="left" w:pos="3779"/>
                              </w:tabs>
                              <w:ind w:left="567"/>
                              <w:rPr>
                                <w:b/>
                              </w:rPr>
                            </w:pPr>
                            <w:r w:rsidRPr="00630346">
                              <w:rPr>
                                <w:b/>
                              </w:rPr>
                              <w:t xml:space="preserve">Apprends-moi à mieux jeûner, à me priver dans la joie, </w:t>
                            </w:r>
                          </w:p>
                          <w:p w:rsidR="00630346" w:rsidRPr="00630346" w:rsidRDefault="00630346" w:rsidP="00630346">
                            <w:pPr>
                              <w:tabs>
                                <w:tab w:val="left" w:pos="3779"/>
                              </w:tabs>
                              <w:ind w:left="567"/>
                              <w:rPr>
                                <w:b/>
                              </w:rPr>
                            </w:pPr>
                            <w:r w:rsidRPr="00630346">
                              <w:rPr>
                                <w:b/>
                              </w:rPr>
                              <w:t>De ce qui peut encombrer le chemin qui mène à toi !</w:t>
                            </w:r>
                          </w:p>
                          <w:p w:rsidR="00630346" w:rsidRDefault="0063034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6DEFA5" id="_x0000_t202" coordsize="21600,21600" o:spt="202" path="m,l,21600r21600,l21600,xe">
                <v:stroke joinstyle="miter"/>
                <v:path gradientshapeok="t" o:connecttype="rect"/>
              </v:shapetype>
              <v:shape id="Zone de texte 2" o:spid="_x0000_s1026" type="#_x0000_t202" style="position:absolute;margin-left:71.45pt;margin-top:37.05pt;width:34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wnKwIAAEwEAAAOAAAAZHJzL2Uyb0RvYy54bWysVEuP0zAQviPxHyzfaR5Nt92o6WrpUoS0&#10;PKSFCzfHdhoLv7DdJsuvZ+x0S7XABZGD5fGMP89830zWN6OS6MidF0Y3uJjlGHFNDRN63+Avn3ev&#10;Vhj5QDQj0mje4Efu8c3m5Yv1YGtemt5Ixh0CEO3rwTa4D8HWWeZpzxXxM2O5BmdnnCIBTLfPmCMD&#10;oCuZlXl+lQ3GMesM5d7D6d3kxJuE33Wcho9d53lAssGQW0irS2sb12yzJvXeEdsLekqD/EMWiggN&#10;j56h7kgg6ODEb1BKUGe86cKMGpWZrhOUpxqgmiJ/Vs1DTyxPtQA53p5p8v8Pln44fnJIsAaXxRIj&#10;TRSI9BWkQoyjwMfAURlJGqyvIfbBQnQYX5sRxE4Fe3tv6DePtNn2RO/5rXNm6DlhkGQRb2YXVycc&#10;H0Ha4b1h8BY5BJOAxs6pyCBwggAdxHo8CwR5IAqH1Xw+Xy0XGFHwFVVeXZVJwozUT9et8+EtNwrF&#10;TYMddECCJ8d7H2I6pH4Kia95IwXbCSmT4fbtVjp0JNAtu/SlCp6FSY2GBl8vysXEwF8h8vT9CUKJ&#10;AG0vhWrw6hxE6sjbG81SUwYi5LSHlKU+ERm5m1gMYzuehGkNewRKnZnaG8YRNr1xPzAaoLUb7L8f&#10;iOMYyXcaZLkuqirOQjKqxRI4RO7S0156iKYA1eCA0bTdhjQ/iTB7C/LtRCI26jxlcsoVWjbxfRqv&#10;OBOXdor69RPY/AQAAP//AwBQSwMEFAAGAAgAAAAhAECg7JHfAAAACgEAAA8AAABkcnMvZG93bnJl&#10;di54bWxMj8tuwjAQRfeV+g/WVOoGFYeQ8EjjoBaJVVekdG/iIYkaj9PYQPj7Tld0eTVH957JN6Pt&#10;xAUH3zpSMJtGIJAqZ1qqFRw+dy8rED5oMrpzhApu6GFTPD7kOjPuSnu8lKEWXEI+0wqaEPpMSl81&#10;aLWfuh6Jbyc3WB04DrU0g75yue1kHEULaXVLvNDoHrcNVt/l2SpY/JTzyceXmdD+tnsfKpua7SFV&#10;6vlpfHsFEXAMdxj+9FkdCnY6ujMZLzrOSbxmVMEymYFgYBWnCYijgnidzkEWufz/QvELAAD//wMA&#10;UEsBAi0AFAAGAAgAAAAhALaDOJL+AAAA4QEAABMAAAAAAAAAAAAAAAAAAAAAAFtDb250ZW50X1R5&#10;cGVzXS54bWxQSwECLQAUAAYACAAAACEAOP0h/9YAAACUAQAACwAAAAAAAAAAAAAAAAAvAQAAX3Jl&#10;bHMvLnJlbHNQSwECLQAUAAYACAAAACEAkiOsJysCAABMBAAADgAAAAAAAAAAAAAAAAAuAgAAZHJz&#10;L2Uyb0RvYy54bWxQSwECLQAUAAYACAAAACEAQKDskd8AAAAKAQAADwAAAAAAAAAAAAAAAACFBAAA&#10;ZHJzL2Rvd25yZXYueG1sUEsFBgAAAAAEAAQA8wAAAJEFAAAAAA==&#10;">
                <v:textbox style="mso-fit-shape-to-text:t">
                  <w:txbxContent>
                    <w:p w:rsidR="00630346" w:rsidRPr="00630346" w:rsidRDefault="00630346" w:rsidP="00630346">
                      <w:pPr>
                        <w:tabs>
                          <w:tab w:val="left" w:pos="3779"/>
                        </w:tabs>
                        <w:rPr>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30346">
                        <w:rPr>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6A7F82">
                        <w:rPr>
                          <w:b/>
                          <w:color w:val="1F4E79" w:themeColor="accent1" w:themeShade="80"/>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Prière en famille</w:t>
                      </w:r>
                    </w:p>
                    <w:p w:rsidR="00630346" w:rsidRPr="00630346" w:rsidRDefault="00630346" w:rsidP="00630346">
                      <w:pPr>
                        <w:tabs>
                          <w:tab w:val="left" w:pos="3779"/>
                        </w:tabs>
                        <w:ind w:left="567"/>
                        <w:rPr>
                          <w:b/>
                        </w:rPr>
                      </w:pPr>
                      <w:r w:rsidRPr="00630346">
                        <w:rPr>
                          <w:b/>
                        </w:rPr>
                        <w:t xml:space="preserve">Quarante jours, quarante nuits, seul au désert tu es parti ; </w:t>
                      </w:r>
                    </w:p>
                    <w:p w:rsidR="00630346" w:rsidRPr="00630346" w:rsidRDefault="00630346" w:rsidP="00630346">
                      <w:pPr>
                        <w:tabs>
                          <w:tab w:val="left" w:pos="3779"/>
                        </w:tabs>
                        <w:ind w:left="567"/>
                        <w:rPr>
                          <w:b/>
                        </w:rPr>
                      </w:pPr>
                      <w:r w:rsidRPr="00630346">
                        <w:rPr>
                          <w:b/>
                        </w:rPr>
                        <w:t xml:space="preserve">Quarante jours me sont donnés, ô Jésus, pour t’y retrouver. </w:t>
                      </w:r>
                    </w:p>
                    <w:p w:rsidR="00630346" w:rsidRPr="00630346" w:rsidRDefault="00630346" w:rsidP="00630346">
                      <w:pPr>
                        <w:tabs>
                          <w:tab w:val="left" w:pos="3779"/>
                        </w:tabs>
                        <w:ind w:left="567"/>
                        <w:rPr>
                          <w:b/>
                        </w:rPr>
                      </w:pPr>
                      <w:r w:rsidRPr="00630346">
                        <w:rPr>
                          <w:b/>
                        </w:rPr>
                        <w:t xml:space="preserve">Apprends-moi à partager, toi qui partageais ta vie, </w:t>
                      </w:r>
                    </w:p>
                    <w:p w:rsidR="00630346" w:rsidRPr="00630346" w:rsidRDefault="00630346" w:rsidP="00630346">
                      <w:pPr>
                        <w:tabs>
                          <w:tab w:val="left" w:pos="3779"/>
                        </w:tabs>
                        <w:ind w:left="567"/>
                        <w:rPr>
                          <w:b/>
                        </w:rPr>
                      </w:pPr>
                      <w:r w:rsidRPr="00630346">
                        <w:rPr>
                          <w:b/>
                        </w:rPr>
                        <w:t xml:space="preserve">A donner dans le secret, sans attendre de merci ! </w:t>
                      </w:r>
                    </w:p>
                    <w:p w:rsidR="00630346" w:rsidRPr="00630346" w:rsidRDefault="00630346" w:rsidP="00630346">
                      <w:pPr>
                        <w:tabs>
                          <w:tab w:val="left" w:pos="3779"/>
                        </w:tabs>
                        <w:ind w:left="567"/>
                        <w:rPr>
                          <w:b/>
                        </w:rPr>
                      </w:pPr>
                      <w:r w:rsidRPr="00630346">
                        <w:rPr>
                          <w:b/>
                        </w:rPr>
                        <w:t xml:space="preserve">Apprends-moi à mieux prier, toi qui priais en tout temps, </w:t>
                      </w:r>
                    </w:p>
                    <w:p w:rsidR="00630346" w:rsidRPr="00630346" w:rsidRDefault="00630346" w:rsidP="00630346">
                      <w:pPr>
                        <w:tabs>
                          <w:tab w:val="left" w:pos="3779"/>
                        </w:tabs>
                        <w:ind w:left="567"/>
                        <w:rPr>
                          <w:b/>
                        </w:rPr>
                      </w:pPr>
                      <w:r w:rsidRPr="00630346">
                        <w:rPr>
                          <w:b/>
                        </w:rPr>
                        <w:t xml:space="preserve">Dans le calme et le secret, tu es là et tu m’attends ! </w:t>
                      </w:r>
                    </w:p>
                    <w:p w:rsidR="00630346" w:rsidRPr="00630346" w:rsidRDefault="00630346" w:rsidP="00630346">
                      <w:pPr>
                        <w:tabs>
                          <w:tab w:val="left" w:pos="3779"/>
                        </w:tabs>
                        <w:ind w:left="567"/>
                        <w:rPr>
                          <w:b/>
                        </w:rPr>
                      </w:pPr>
                      <w:r w:rsidRPr="00630346">
                        <w:rPr>
                          <w:b/>
                        </w:rPr>
                        <w:t xml:space="preserve">Apprends-moi à mieux jeûner, à me priver dans la joie, </w:t>
                      </w:r>
                    </w:p>
                    <w:p w:rsidR="00630346" w:rsidRPr="00630346" w:rsidRDefault="00630346" w:rsidP="00630346">
                      <w:pPr>
                        <w:tabs>
                          <w:tab w:val="left" w:pos="3779"/>
                        </w:tabs>
                        <w:ind w:left="567"/>
                        <w:rPr>
                          <w:b/>
                        </w:rPr>
                      </w:pPr>
                      <w:r w:rsidRPr="00630346">
                        <w:rPr>
                          <w:b/>
                        </w:rPr>
                        <w:t>De ce qui peut encombrer le chemin qui mène à toi !</w:t>
                      </w:r>
                    </w:p>
                    <w:p w:rsidR="00630346" w:rsidRDefault="00630346"/>
                  </w:txbxContent>
                </v:textbox>
                <w10:wrap type="square"/>
              </v:shape>
            </w:pict>
          </mc:Fallback>
        </mc:AlternateContent>
      </w:r>
      <w:r>
        <w:tab/>
      </w:r>
    </w:p>
    <w:sectPr w:rsidR="002E5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BF"/>
    <w:rsid w:val="002334BF"/>
    <w:rsid w:val="002E5C59"/>
    <w:rsid w:val="00630346"/>
    <w:rsid w:val="006A7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B66A7-A6D0-47C9-BC9D-466BBB19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453</Characters>
  <Application>Microsoft Office Word</Application>
  <DocSecurity>0</DocSecurity>
  <Lines>3</Lines>
  <Paragraphs>1</Paragraphs>
  <ScaleCrop>false</ScaleCrop>
  <Company>THEROEME</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ARNOULD</dc:creator>
  <cp:keywords/>
  <dc:description/>
  <cp:lastModifiedBy>Julie ARNOULD</cp:lastModifiedBy>
  <cp:revision>3</cp:revision>
  <dcterms:created xsi:type="dcterms:W3CDTF">2021-02-13T09:29:00Z</dcterms:created>
  <dcterms:modified xsi:type="dcterms:W3CDTF">2021-02-13T10:25:00Z</dcterms:modified>
</cp:coreProperties>
</file>